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0" w:rsidRDefault="00D16770" w:rsidP="00D16770">
      <w:pPr>
        <w:rPr>
          <w:sz w:val="22"/>
          <w:szCs w:val="22"/>
          <w:lang w:val="ro-RO"/>
        </w:rPr>
      </w:pPr>
    </w:p>
    <w:p w:rsidR="00D16770" w:rsidRDefault="00D16770" w:rsidP="00D16770">
      <w:pPr>
        <w:rPr>
          <w:sz w:val="22"/>
          <w:szCs w:val="22"/>
          <w:lang w:val="ro-RO"/>
        </w:rPr>
      </w:pPr>
    </w:p>
    <w:p w:rsidR="00D16770" w:rsidRDefault="00D16770" w:rsidP="00D1677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Republica Moldova                                                   Республика Молдова</w:t>
      </w:r>
    </w:p>
    <w:p w:rsidR="00D16770" w:rsidRDefault="00D16770" w:rsidP="00D1677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Raionul Leova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3810</wp:posOffset>
            </wp:positionV>
            <wp:extent cx="838200" cy="1054100"/>
            <wp:effectExtent l="19050" t="0" r="0" b="0"/>
            <wp:wrapNone/>
            <wp:docPr id="5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ro-RO"/>
        </w:rPr>
        <w:t xml:space="preserve">  Леовский Район                                                         Consiliul Оrăşenesc Iargara                                       Городской Совет Яргара                                                                                         </w:t>
      </w:r>
    </w:p>
    <w:p w:rsidR="00D16770" w:rsidRDefault="00D16770" w:rsidP="00D1677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MД-6321,Or.Iargara str.27 August 3                                   МД-6321,г.Яргара ул.27 Августа  3                                                                                                </w:t>
      </w:r>
    </w:p>
    <w:p w:rsidR="00D16770" w:rsidRDefault="00D16770" w:rsidP="00D16770">
      <w:pPr>
        <w:tabs>
          <w:tab w:val="left" w:pos="576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Tel.(0263)63238 fax (0263)63236</w:t>
      </w:r>
      <w:r>
        <w:rPr>
          <w:sz w:val="22"/>
          <w:szCs w:val="22"/>
          <w:lang w:val="ro-RO"/>
        </w:rPr>
        <w:tab/>
        <w:t xml:space="preserve">   Тел.(0263)63238 факс 63236</w:t>
      </w:r>
    </w:p>
    <w:p w:rsidR="00D16770" w:rsidRDefault="00D16770" w:rsidP="00D16770">
      <w:pPr>
        <w:rPr>
          <w:sz w:val="22"/>
          <w:szCs w:val="22"/>
          <w:lang w:val="ro-RO"/>
        </w:rPr>
      </w:pPr>
    </w:p>
    <w:p w:rsidR="00D16770" w:rsidRDefault="00D16770" w:rsidP="00D16770">
      <w:pPr>
        <w:rPr>
          <w:sz w:val="28"/>
          <w:szCs w:val="28"/>
          <w:lang w:val="ro-RO"/>
        </w:rPr>
      </w:pP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DECIZIE nr. 1.   5                                                   Proiect</w:t>
      </w:r>
    </w:p>
    <w:p w:rsidR="00D16770" w:rsidRDefault="00D16770" w:rsidP="00D16770">
      <w:pPr>
        <w:rPr>
          <w:sz w:val="28"/>
          <w:szCs w:val="28"/>
          <w:lang w:val="ro-RO"/>
        </w:rPr>
      </w:pP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     ianuarie  2019                                                    or.Iargara</w:t>
      </w:r>
    </w:p>
    <w:p w:rsidR="00D16770" w:rsidRDefault="00D16770" w:rsidP="00D16770">
      <w:pPr>
        <w:rPr>
          <w:sz w:val="28"/>
          <w:szCs w:val="28"/>
          <w:lang w:val="ro-RO"/>
        </w:rPr>
      </w:pP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„Privind modificarea deciziei consiliului orășenesc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Iargara nr. 5.4 din 25.09.2014 ,,Cu privire la constituirea grupului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 lucru responsabil de realizarea achizițiilor publice,,.,,</w:t>
      </w:r>
    </w:p>
    <w:p w:rsidR="00D16770" w:rsidRDefault="00D16770" w:rsidP="00D16770">
      <w:pPr>
        <w:rPr>
          <w:sz w:val="28"/>
          <w:szCs w:val="28"/>
          <w:lang w:val="ro-RO"/>
        </w:rPr>
      </w:pP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În conformitate cu art. 14 punctul (2)  din Legea privind administrația publică locală nr. 436 –XVI din 28.12.2006  ,în legătură cu concediu  pentru îngrijirea copilului pînă la împlinirea vîrstei de 3 ani   a specialistului Ciobotari Marina și angajarea altui specialist ,  Consiliul orășenesc Iargara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DECIDE: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1.Se  modifică decizia consiliului orășenesc Iargara nr. 5.4 din 25.09.2014 Cu privire la constituirea grupului  de lucru responsabil de realizarea achizițiilor publice,, după cum urmează: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-în punctul  1 subpunctul  2   se exclude   ,,Ciobotari Marina-specialist;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-se include ,,Hasan Dorina-specialist,,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2.Controlul îndeplinirii curentei decizii se pune în seama primarului orașului Iargara d-lui Eugeniu  Mutaf.</w:t>
      </w:r>
    </w:p>
    <w:p w:rsidR="00D16770" w:rsidRDefault="00D16770" w:rsidP="00D16770">
      <w:pPr>
        <w:rPr>
          <w:sz w:val="22"/>
          <w:szCs w:val="22"/>
          <w:lang w:val="ro-RO"/>
        </w:rPr>
      </w:pP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Preşedintele şedinţei                                                                     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Secretarul consiliului                                                          Elena Gaidarji</w:t>
      </w:r>
    </w:p>
    <w:p w:rsidR="00D16770" w:rsidRDefault="00D16770" w:rsidP="00D1677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orăşenesc Iargara </w:t>
      </w:r>
    </w:p>
    <w:p w:rsidR="00D16770" w:rsidRDefault="00D16770" w:rsidP="00D16770">
      <w:pPr>
        <w:rPr>
          <w:sz w:val="22"/>
          <w:szCs w:val="22"/>
          <w:lang w:val="ro-RO"/>
        </w:rPr>
      </w:pPr>
    </w:p>
    <w:p w:rsidR="00D16770" w:rsidRDefault="00D16770" w:rsidP="00D16770">
      <w:pPr>
        <w:rPr>
          <w:sz w:val="22"/>
          <w:szCs w:val="22"/>
          <w:lang w:val="ro-RO"/>
        </w:rPr>
      </w:pPr>
    </w:p>
    <w:p w:rsidR="001D0507" w:rsidRDefault="001D0507"/>
    <w:sectPr w:rsidR="001D0507" w:rsidSect="001D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70"/>
    <w:rsid w:val="001D0507"/>
    <w:rsid w:val="00D1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diakov.net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2019-01-11T14:47:00Z</dcterms:created>
  <dcterms:modified xsi:type="dcterms:W3CDTF">2019-01-11T14:48:00Z</dcterms:modified>
</cp:coreProperties>
</file>